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2F" w:rsidRPr="00225006" w:rsidRDefault="008C70C0" w:rsidP="0002772F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</w:t>
      </w:r>
      <w:r w:rsidR="00A23E27">
        <w:rPr>
          <w:rFonts w:ascii="Arial" w:hAnsi="Arial" w:cs="Arial"/>
          <w:b/>
          <w:sz w:val="16"/>
          <w:szCs w:val="16"/>
        </w:rPr>
        <w:t xml:space="preserve">VISO DE </w:t>
      </w:r>
      <w:r w:rsidR="003C6286">
        <w:rPr>
          <w:rFonts w:ascii="Arial" w:hAnsi="Arial" w:cs="Arial"/>
          <w:b/>
          <w:sz w:val="16"/>
          <w:szCs w:val="16"/>
        </w:rPr>
        <w:t xml:space="preserve">SUSPENSÃO DE </w:t>
      </w:r>
      <w:r w:rsidR="00A23E27">
        <w:rPr>
          <w:rFonts w:ascii="Arial" w:hAnsi="Arial" w:cs="Arial"/>
          <w:b/>
          <w:sz w:val="16"/>
          <w:szCs w:val="16"/>
        </w:rPr>
        <w:t>LICITAÇÃO</w:t>
      </w:r>
    </w:p>
    <w:p w:rsidR="0050279E" w:rsidRPr="0050279E" w:rsidRDefault="0050279E" w:rsidP="0050279E">
      <w:pPr>
        <w:jc w:val="both"/>
        <w:rPr>
          <w:rFonts w:ascii="Arial" w:hAnsi="Arial" w:cs="Arial"/>
          <w:sz w:val="16"/>
          <w:szCs w:val="16"/>
        </w:rPr>
      </w:pPr>
      <w:r w:rsidRPr="0050279E">
        <w:rPr>
          <w:rFonts w:ascii="Arial" w:hAnsi="Arial" w:cs="Arial"/>
          <w:sz w:val="16"/>
          <w:szCs w:val="16"/>
        </w:rPr>
        <w:t>Pregão eletrônico n. 267/2020/KAPPA/SUPEL/RO</w:t>
      </w:r>
    </w:p>
    <w:p w:rsidR="0050279E" w:rsidRPr="0050279E" w:rsidRDefault="0050279E" w:rsidP="0050279E">
      <w:pPr>
        <w:jc w:val="both"/>
        <w:rPr>
          <w:rFonts w:ascii="Arial" w:hAnsi="Arial" w:cs="Arial"/>
          <w:sz w:val="16"/>
          <w:szCs w:val="16"/>
        </w:rPr>
      </w:pPr>
      <w:r w:rsidRPr="0050279E">
        <w:rPr>
          <w:rFonts w:ascii="Arial" w:hAnsi="Arial" w:cs="Arial"/>
          <w:sz w:val="16"/>
          <w:szCs w:val="16"/>
        </w:rPr>
        <w:t xml:space="preserve">Processo administrativo n. 0002.125329/2019-81. Objeto: Contratação de pessoa jurídica especializada na prestação de serviços continuados de limpeza, desinfecção e conservação predial, com dedicação exclusiva de mão de obra e fornecimento de saneantes </w:t>
      </w:r>
      <w:proofErr w:type="spellStart"/>
      <w:r w:rsidRPr="0050279E">
        <w:rPr>
          <w:rFonts w:ascii="Arial" w:hAnsi="Arial" w:cs="Arial"/>
          <w:sz w:val="16"/>
          <w:szCs w:val="16"/>
        </w:rPr>
        <w:t>domissanitários</w:t>
      </w:r>
      <w:proofErr w:type="spellEnd"/>
      <w:r w:rsidRPr="0050279E">
        <w:rPr>
          <w:rFonts w:ascii="Arial" w:hAnsi="Arial" w:cs="Arial"/>
          <w:sz w:val="16"/>
          <w:szCs w:val="16"/>
        </w:rPr>
        <w:t>, uniformes, material, produtos e equipamentos necessários à execução dos serviços, visando atender as necessidades da AGEVISA-RO pelo período de 12 (doze) meses.</w:t>
      </w:r>
    </w:p>
    <w:p w:rsidR="005B54ED" w:rsidRPr="005B54ED" w:rsidRDefault="0050279E" w:rsidP="0050279E">
      <w:pPr>
        <w:jc w:val="both"/>
        <w:rPr>
          <w:rFonts w:ascii="Arial" w:hAnsi="Arial" w:cs="Arial"/>
          <w:sz w:val="16"/>
          <w:szCs w:val="16"/>
        </w:rPr>
      </w:pPr>
      <w:r w:rsidRPr="0050279E">
        <w:rPr>
          <w:rFonts w:ascii="Arial" w:hAnsi="Arial" w:cs="Arial"/>
          <w:sz w:val="16"/>
          <w:szCs w:val="16"/>
        </w:rPr>
        <w:t xml:space="preserve">A </w:t>
      </w:r>
      <w:proofErr w:type="spellStart"/>
      <w:r w:rsidRPr="0050279E">
        <w:rPr>
          <w:rFonts w:ascii="Arial" w:hAnsi="Arial" w:cs="Arial"/>
          <w:sz w:val="16"/>
          <w:szCs w:val="16"/>
        </w:rPr>
        <w:t>Pregoeira</w:t>
      </w:r>
      <w:proofErr w:type="spellEnd"/>
      <w:r w:rsidRPr="0050279E">
        <w:rPr>
          <w:rFonts w:ascii="Arial" w:hAnsi="Arial" w:cs="Arial"/>
          <w:sz w:val="16"/>
          <w:szCs w:val="16"/>
        </w:rPr>
        <w:t xml:space="preserve"> designada pela Portaria nº. 079/GAB/SUPEL, de 23/06/2020, torna público aos interessados, em especial às empresas que retiraram o Edital, que o certame licitatório em epígrafe está SUSPENSO “SINE DIE”, em face aos pedidos de esclarecimento não respondidos em tempo hábil pelo Órgão solicitante do objeto. Depois de concluída a análise, caso haja alterações no edital e seus anexos </w:t>
      </w:r>
      <w:proofErr w:type="gramStart"/>
      <w:r w:rsidRPr="0050279E">
        <w:rPr>
          <w:rFonts w:ascii="Arial" w:hAnsi="Arial" w:cs="Arial"/>
          <w:sz w:val="16"/>
          <w:szCs w:val="16"/>
        </w:rPr>
        <w:t>as</w:t>
      </w:r>
      <w:proofErr w:type="gramEnd"/>
      <w:r w:rsidRPr="0050279E">
        <w:rPr>
          <w:rFonts w:ascii="Arial" w:hAnsi="Arial" w:cs="Arial"/>
          <w:sz w:val="16"/>
          <w:szCs w:val="16"/>
        </w:rPr>
        <w:t xml:space="preserve"> quais impliquem na elaboração das Propostas, a Administração promoverá o reagendamento do certame, e se for o caso reabertura de prazo em cumprimento ao art. 21 § 4º da lei 8.666/963. Publique-se. Porto Velho, 25 de agosto de 2020.</w:t>
      </w:r>
    </w:p>
    <w:p w:rsidR="005B54ED" w:rsidRPr="005B54ED" w:rsidRDefault="005B54ED" w:rsidP="005B54ED">
      <w:pPr>
        <w:jc w:val="both"/>
        <w:rPr>
          <w:rFonts w:ascii="Arial" w:hAnsi="Arial" w:cs="Arial"/>
          <w:sz w:val="16"/>
          <w:szCs w:val="16"/>
        </w:rPr>
      </w:pPr>
    </w:p>
    <w:p w:rsidR="005B54ED" w:rsidRPr="005B54ED" w:rsidRDefault="005B54ED" w:rsidP="005B54ED">
      <w:pPr>
        <w:jc w:val="both"/>
        <w:rPr>
          <w:rFonts w:ascii="Arial" w:hAnsi="Arial" w:cs="Arial"/>
          <w:b/>
          <w:sz w:val="16"/>
          <w:szCs w:val="16"/>
        </w:rPr>
      </w:pPr>
      <w:r w:rsidRPr="005B54ED">
        <w:rPr>
          <w:rFonts w:ascii="Arial" w:hAnsi="Arial" w:cs="Arial"/>
          <w:b/>
          <w:sz w:val="16"/>
          <w:szCs w:val="16"/>
        </w:rPr>
        <w:t>IZAURA TAUFMANN FERREIRA</w:t>
      </w:r>
    </w:p>
    <w:p w:rsidR="0002772F" w:rsidRPr="00CD4EBA" w:rsidRDefault="005B54ED" w:rsidP="005B54ED">
      <w:pPr>
        <w:jc w:val="both"/>
        <w:rPr>
          <w:rFonts w:ascii="Arial" w:hAnsi="Arial" w:cs="Arial"/>
          <w:sz w:val="16"/>
          <w:szCs w:val="16"/>
        </w:rPr>
      </w:pPr>
      <w:r w:rsidRPr="005B54ED">
        <w:rPr>
          <w:rFonts w:ascii="Arial" w:hAnsi="Arial" w:cs="Arial"/>
          <w:sz w:val="16"/>
          <w:szCs w:val="16"/>
        </w:rPr>
        <w:t>Pregoeira da Equipe SUPEL-KAPPA</w:t>
      </w:r>
    </w:p>
    <w:sectPr w:rsidR="0002772F" w:rsidRPr="00CD4EBA" w:rsidSect="00166176">
      <w:pgSz w:w="11906" w:h="16838"/>
      <w:pgMar w:top="709" w:right="707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166176"/>
    <w:rsid w:val="0002772F"/>
    <w:rsid w:val="00041F7E"/>
    <w:rsid w:val="000904FB"/>
    <w:rsid w:val="00132E51"/>
    <w:rsid w:val="00166176"/>
    <w:rsid w:val="00172193"/>
    <w:rsid w:val="00225006"/>
    <w:rsid w:val="00373A3B"/>
    <w:rsid w:val="003C6286"/>
    <w:rsid w:val="004A1723"/>
    <w:rsid w:val="004A41B9"/>
    <w:rsid w:val="004E23DC"/>
    <w:rsid w:val="004F1963"/>
    <w:rsid w:val="0050279E"/>
    <w:rsid w:val="005056C3"/>
    <w:rsid w:val="0059193E"/>
    <w:rsid w:val="005B54ED"/>
    <w:rsid w:val="005E15CD"/>
    <w:rsid w:val="00737718"/>
    <w:rsid w:val="00746732"/>
    <w:rsid w:val="00746741"/>
    <w:rsid w:val="007F19E6"/>
    <w:rsid w:val="008C70C0"/>
    <w:rsid w:val="00960095"/>
    <w:rsid w:val="00987FD4"/>
    <w:rsid w:val="009A0702"/>
    <w:rsid w:val="00A23E27"/>
    <w:rsid w:val="00B205CA"/>
    <w:rsid w:val="00B54226"/>
    <w:rsid w:val="00C52CA0"/>
    <w:rsid w:val="00C61E82"/>
    <w:rsid w:val="00C77806"/>
    <w:rsid w:val="00CD4EBA"/>
    <w:rsid w:val="00F65544"/>
    <w:rsid w:val="00F81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1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uiPriority w:val="10"/>
    <w:qFormat/>
    <w:rsid w:val="0016617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10"/>
    <w:rsid w:val="0016617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rsid w:val="001661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172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1723"/>
    <w:rPr>
      <w:rFonts w:ascii="Segoe UI" w:eastAsia="Times New Roman" w:hAnsi="Segoe UI" w:cs="Segoe UI"/>
      <w:sz w:val="18"/>
      <w:szCs w:val="18"/>
      <w:lang w:eastAsia="pt-BR"/>
    </w:rPr>
  </w:style>
  <w:style w:type="character" w:styleId="nfase">
    <w:name w:val="Emphasis"/>
    <w:basedOn w:val="Fontepargpadro"/>
    <w:uiPriority w:val="20"/>
    <w:qFormat/>
    <w:rsid w:val="00132E51"/>
    <w:rPr>
      <w:i/>
      <w:iCs/>
    </w:rPr>
  </w:style>
  <w:style w:type="character" w:styleId="Forte">
    <w:name w:val="Strong"/>
    <w:aliases w:val="Normal_IC"/>
    <w:basedOn w:val="Fontepargpadro"/>
    <w:uiPriority w:val="22"/>
    <w:qFormat/>
    <w:rsid w:val="000904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Caroline Rocha Peres</dc:creator>
  <cp:keywords/>
  <dc:description/>
  <cp:lastModifiedBy>Roger</cp:lastModifiedBy>
  <cp:revision>26</cp:revision>
  <cp:lastPrinted>2020-02-11T13:03:00Z</cp:lastPrinted>
  <dcterms:created xsi:type="dcterms:W3CDTF">2020-01-02T15:38:00Z</dcterms:created>
  <dcterms:modified xsi:type="dcterms:W3CDTF">2020-08-25T15:45:00Z</dcterms:modified>
</cp:coreProperties>
</file>